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6F" w:rsidRPr="006B576F" w:rsidRDefault="006B576F" w:rsidP="006B576F">
      <w:pPr>
        <w:adjustRightInd/>
        <w:ind w:firstLine="0"/>
        <w:jc w:val="right"/>
        <w:outlineLvl w:val="1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Приложение N 4(1)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к Правилам технологического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 xml:space="preserve">присоединения </w:t>
      </w:r>
      <w:proofErr w:type="spellStart"/>
      <w:r w:rsidRPr="006B576F">
        <w:rPr>
          <w:rFonts w:ascii="Calibri" w:hAnsi="Calibri" w:cs="Calibri"/>
          <w:sz w:val="22"/>
          <w:szCs w:val="22"/>
        </w:rPr>
        <w:t>энергопринимающих</w:t>
      </w:r>
      <w:proofErr w:type="spellEnd"/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устройств потребителей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электрической энергии, объектов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по производству электрической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энергии, а также объектов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электросетевого хозяйства,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принадлежащих сетевым организациям</w:t>
      </w:r>
    </w:p>
    <w:p w:rsidR="006B576F" w:rsidRPr="006B576F" w:rsidRDefault="006B576F" w:rsidP="006B576F">
      <w:pPr>
        <w:adjustRightInd/>
        <w:ind w:firstLine="0"/>
        <w:jc w:val="right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и иным лицам, к электрическим сетям</w:t>
      </w:r>
    </w:p>
    <w:p w:rsidR="006B576F" w:rsidRPr="006B576F" w:rsidRDefault="006B576F" w:rsidP="006B576F">
      <w:pPr>
        <w:adjustRightInd/>
        <w:spacing w:after="1"/>
        <w:ind w:firstLine="0"/>
        <w:jc w:val="left"/>
        <w:rPr>
          <w:rFonts w:ascii="Calibri" w:hAnsi="Calibri" w:cs="Calibri"/>
          <w:sz w:val="22"/>
          <w:szCs w:val="22"/>
        </w:rPr>
      </w:pPr>
    </w:p>
    <w:p w:rsidR="006B576F" w:rsidRPr="006B576F" w:rsidRDefault="006B576F" w:rsidP="006B576F">
      <w:pPr>
        <w:adjustRightInd/>
        <w:ind w:firstLine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             ЗАЯВКА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юридического лица (индивидуального предпринимателя), физического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лица на присоединение по одному источнику электроснабжения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 с максимальной мощностью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до 150 кВт включительно и (или) объектов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1. ___________________________________________________________________.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(полное наименование заявителя - юридического лица; фамилия, имя,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отчество заявителя - индивидуального предпринимателя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         или физического лица)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2. Номер записи в Едином государственном реестре юридических лиц (номер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proofErr w:type="gramStart"/>
      <w:r w:rsidRPr="006B576F">
        <w:rPr>
          <w:rFonts w:ascii="Courier New" w:hAnsi="Courier New" w:cs="Courier New"/>
          <w:sz w:val="20"/>
          <w:szCs w:val="22"/>
        </w:rPr>
        <w:t>записи  в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Едином государственном реестре индивидуальных предпринимателей) 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дата ее внесения в реестр </w:t>
      </w:r>
      <w:hyperlink w:anchor="P2970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&lt;1&gt;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3. Место   нахождения 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заявителя,   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>в   том  числе  фактический  адрес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         (индекс, адрес)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Паспортные данные </w:t>
      </w:r>
      <w:hyperlink w:anchor="P2971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&lt;2&gt;</w:t>
        </w:r>
      </w:hyperlink>
      <w:r w:rsidRPr="006B576F">
        <w:rPr>
          <w:rFonts w:ascii="Courier New" w:hAnsi="Courier New" w:cs="Courier New"/>
          <w:sz w:val="20"/>
          <w:szCs w:val="22"/>
        </w:rPr>
        <w:t>: серия _____________ номер 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выдан (кем, когда) 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3(1).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Страховой  номер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индивидуального лицевого счета заявителя  (для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физических лиц)) 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4. В связи с 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(увеличение объема максимальной мощности, новое строительство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     и др. - указать нужное)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просит осуществить технологическое присоединение 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__________________________________________________________________________,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(наименование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 и (или) объектов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для присоединения)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расположенных 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(место нахождения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 и (или) объектов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         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>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bookmarkStart w:id="1" w:name="P2890"/>
      <w:bookmarkEnd w:id="1"/>
      <w:r w:rsidRPr="006B576F">
        <w:rPr>
          <w:rFonts w:ascii="Courier New" w:hAnsi="Courier New" w:cs="Courier New"/>
          <w:sz w:val="20"/>
          <w:szCs w:val="22"/>
        </w:rPr>
        <w:t xml:space="preserve">    5.    Максимальная    мощность    </w:t>
      </w:r>
      <w:hyperlink w:anchor="P2972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&lt;3&gt;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 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   устройств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(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присоединяемых  и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ранее присоединенных) составляет ____ кВт при напряжении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>, в том числе: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bookmarkStart w:id="2" w:name="P2893"/>
      <w:bookmarkEnd w:id="2"/>
      <w:r w:rsidRPr="006B576F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а)  максимальная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мощность  присоединяемых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составляет _______ кВт при напряжении </w:t>
      </w: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>;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б)   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>максимальная   мощность   ранее   присоединенных  в  данной  точке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присоединения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устройств  составляет  ________  кВт  при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напряжении </w:t>
      </w: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кВ.</w:t>
      </w:r>
      <w:proofErr w:type="spellEnd"/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bookmarkStart w:id="3" w:name="P2898"/>
      <w:bookmarkEnd w:id="3"/>
      <w:r w:rsidRPr="006B576F">
        <w:rPr>
          <w:rFonts w:ascii="Courier New" w:hAnsi="Courier New" w:cs="Courier New"/>
          <w:sz w:val="20"/>
          <w:szCs w:val="22"/>
        </w:rPr>
        <w:t xml:space="preserve">    6.  Максимальная мощность </w:t>
      </w:r>
      <w:hyperlink w:anchor="P2974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&lt;5&gt;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объектов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(присоединяемых 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ранее присоединенных) составляет ______ кВт при напряжении </w:t>
      </w: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>,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в том числе: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bookmarkStart w:id="4" w:name="P2901"/>
      <w:bookmarkEnd w:id="4"/>
      <w:r w:rsidRPr="006B576F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а)   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максимальная   мощность   присоединяемых  объектов 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составляет _______ кВт при напряжении </w:t>
      </w: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>;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б)   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>максимальная   мощность   ранее   присоединенных  в  данной  точке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proofErr w:type="gramStart"/>
      <w:r w:rsidRPr="006B576F">
        <w:rPr>
          <w:rFonts w:ascii="Courier New" w:hAnsi="Courier New" w:cs="Courier New"/>
          <w:sz w:val="20"/>
          <w:szCs w:val="22"/>
        </w:rPr>
        <w:t>присоединения  объектов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составляет ______ кВт при напряжении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hyperlink w:anchor="P2973">
        <w:r w:rsidRPr="006B576F">
          <w:rPr>
            <w:rFonts w:ascii="Courier New" w:hAnsi="Courier New" w:cs="Courier New"/>
            <w:color w:val="0000FF"/>
            <w:sz w:val="20"/>
            <w:szCs w:val="22"/>
          </w:rPr>
          <w:t>&lt;4&gt;</w:t>
        </w:r>
      </w:hyperlink>
      <w:r w:rsidRPr="006B576F">
        <w:rPr>
          <w:rFonts w:ascii="Courier New" w:hAnsi="Courier New" w:cs="Courier New"/>
          <w:sz w:val="20"/>
          <w:szCs w:val="22"/>
        </w:rPr>
        <w:t xml:space="preserve"> ________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кВ.</w:t>
      </w:r>
      <w:proofErr w:type="spellEnd"/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7. Количество и мощность генераторов 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8.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Заявляемая  категория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надежности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 - III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(по одному источнику электроснабжения 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энергопринимающих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устройств).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lastRenderedPageBreak/>
        <w:t xml:space="preserve">    9.   Характер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>график)   нагрузки   (вид  экономической  деятельности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заявителя) 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10.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Возможная  скорость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набора  или  снижения  нагрузки  для объектов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proofErr w:type="spellStart"/>
      <w:r w:rsidRPr="006B576F">
        <w:rPr>
          <w:rFonts w:ascii="Courier New" w:hAnsi="Courier New" w:cs="Courier New"/>
          <w:sz w:val="20"/>
          <w:szCs w:val="22"/>
        </w:rPr>
        <w:t>микрогенерации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   в    соответствии    с    паспортными    характеристиками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__________________________________________________________________________.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11.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Сроки  проектирования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и поэтапного введения в эксплуатацию объекта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(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в  том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числе по этапам и очередям), планируемого поэтапного распределения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мощности:</w:t>
      </w:r>
    </w:p>
    <w:p w:rsidR="006B576F" w:rsidRPr="006B576F" w:rsidRDefault="006B576F" w:rsidP="006B576F">
      <w:pPr>
        <w:adjustRightInd/>
        <w:ind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2325"/>
        <w:gridCol w:w="1955"/>
        <w:gridCol w:w="1527"/>
        <w:gridCol w:w="1213"/>
        <w:gridCol w:w="1155"/>
      </w:tblGrid>
      <w:tr w:rsidR="006B576F" w:rsidRPr="006B576F" w:rsidTr="001B71D4">
        <w:tc>
          <w:tcPr>
            <w:tcW w:w="870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Этап (очередь) строительства</w:t>
            </w:r>
          </w:p>
        </w:tc>
        <w:tc>
          <w:tcPr>
            <w:tcW w:w="2325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 xml:space="preserve">Планируемый срок проектирования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энергопринимающих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устройств и (или) объектов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микрогенерации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(месяц, год)</w:t>
            </w:r>
          </w:p>
        </w:tc>
        <w:tc>
          <w:tcPr>
            <w:tcW w:w="1955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 xml:space="preserve">Планируемый срок введения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энергопринимающих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устройств и (или) объектов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микрогенерации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в эксплуатацию (месяц, год)</w:t>
            </w:r>
          </w:p>
        </w:tc>
        <w:tc>
          <w:tcPr>
            <w:tcW w:w="1527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 xml:space="preserve">Максимальная мощность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энергопринимающих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устройств (кВт)</w:t>
            </w:r>
          </w:p>
        </w:tc>
        <w:tc>
          <w:tcPr>
            <w:tcW w:w="1213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 xml:space="preserve">Категория надежности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энергопринимающих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устройств</w:t>
            </w:r>
          </w:p>
        </w:tc>
        <w:tc>
          <w:tcPr>
            <w:tcW w:w="1155" w:type="dxa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 xml:space="preserve">Максимальная мощность объектов </w:t>
            </w:r>
            <w:proofErr w:type="spellStart"/>
            <w:r w:rsidRPr="006B576F">
              <w:rPr>
                <w:rFonts w:ascii="Calibri" w:hAnsi="Calibri" w:cs="Calibri"/>
                <w:sz w:val="22"/>
                <w:szCs w:val="22"/>
              </w:rPr>
              <w:t>микрогенерации</w:t>
            </w:r>
            <w:proofErr w:type="spellEnd"/>
            <w:r w:rsidRPr="006B576F">
              <w:rPr>
                <w:rFonts w:ascii="Calibri" w:hAnsi="Calibri" w:cs="Calibri"/>
                <w:sz w:val="22"/>
                <w:szCs w:val="22"/>
              </w:rPr>
              <w:t xml:space="preserve"> (кВт)</w:t>
            </w:r>
          </w:p>
        </w:tc>
      </w:tr>
      <w:tr w:rsidR="006B576F" w:rsidRPr="006B576F" w:rsidTr="001B71D4">
        <w:tc>
          <w:tcPr>
            <w:tcW w:w="870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7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76F" w:rsidRPr="006B576F" w:rsidTr="001B71D4">
        <w:tc>
          <w:tcPr>
            <w:tcW w:w="870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7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76F" w:rsidRPr="006B576F" w:rsidTr="001B71D4">
        <w:tc>
          <w:tcPr>
            <w:tcW w:w="870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7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5" w:type="dxa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B576F" w:rsidRPr="006B576F" w:rsidRDefault="006B576F" w:rsidP="006B576F">
      <w:pPr>
        <w:adjustRightInd/>
        <w:ind w:firstLine="0"/>
        <w:rPr>
          <w:rFonts w:ascii="Calibri" w:hAnsi="Calibri" w:cs="Calibri"/>
          <w:sz w:val="22"/>
          <w:szCs w:val="22"/>
        </w:rPr>
      </w:pP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12. 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>Гарантирующий  поставщик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 xml:space="preserve">  (</w:t>
      </w:r>
      <w:proofErr w:type="spellStart"/>
      <w:r w:rsidRPr="006B576F">
        <w:rPr>
          <w:rFonts w:ascii="Courier New" w:hAnsi="Courier New" w:cs="Courier New"/>
          <w:sz w:val="20"/>
          <w:szCs w:val="22"/>
        </w:rPr>
        <w:t>энергосбытовая</w:t>
      </w:r>
      <w:proofErr w:type="spellEnd"/>
      <w:r w:rsidRPr="006B576F">
        <w:rPr>
          <w:rFonts w:ascii="Courier New" w:hAnsi="Courier New" w:cs="Courier New"/>
          <w:sz w:val="20"/>
          <w:szCs w:val="22"/>
        </w:rPr>
        <w:t xml:space="preserve">  организация), с которым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планируется     заключение    договора    энергоснабжения </w:t>
      </w:r>
      <w:proofErr w:type="gramStart"/>
      <w:r w:rsidRPr="006B576F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6B576F">
        <w:rPr>
          <w:rFonts w:ascii="Courier New" w:hAnsi="Courier New" w:cs="Courier New"/>
          <w:sz w:val="20"/>
          <w:szCs w:val="22"/>
        </w:rPr>
        <w:t>купли-продажи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>электрической энергии (мощности), ________________________________________.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Приложения: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               (указать перечень прилагаемых документов)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ourier New" w:hAnsi="Courier New" w:cs="Courier New"/>
          <w:sz w:val="20"/>
          <w:szCs w:val="22"/>
        </w:rPr>
      </w:pPr>
      <w:r w:rsidRPr="006B576F">
        <w:rPr>
          <w:rFonts w:ascii="Courier New" w:hAnsi="Courier New" w:cs="Courier New"/>
          <w:sz w:val="20"/>
          <w:szCs w:val="22"/>
        </w:rPr>
        <w:t xml:space="preserve">    4. ____________________________________________________________________</w:t>
      </w:r>
    </w:p>
    <w:p w:rsidR="006B576F" w:rsidRPr="006B576F" w:rsidRDefault="006B576F" w:rsidP="006B576F">
      <w:pPr>
        <w:adjustRightInd/>
        <w:ind w:firstLine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551"/>
      </w:tblGrid>
      <w:tr w:rsidR="006B576F" w:rsidRPr="006B576F" w:rsidTr="001B71D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Заявитель</w:t>
            </w: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(фамилия, имя, отчество)</w:t>
            </w: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6B576F" w:rsidRPr="006B576F" w:rsidTr="001B71D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76F" w:rsidRPr="006B576F" w:rsidTr="001B71D4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76F" w:rsidRPr="006B576F" w:rsidRDefault="006B576F" w:rsidP="006B576F">
            <w:pPr>
              <w:adjustRightInd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(подпись)</w:t>
            </w: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"__" __________ 20__ г.</w:t>
            </w:r>
          </w:p>
        </w:tc>
      </w:tr>
      <w:tr w:rsidR="006B576F" w:rsidRPr="006B576F" w:rsidTr="001B71D4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76F" w:rsidRPr="006B576F" w:rsidRDefault="006B576F" w:rsidP="006B576F">
            <w:pPr>
              <w:adjustRightInd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576F">
              <w:rPr>
                <w:rFonts w:ascii="Calibri" w:hAnsi="Calibri" w:cs="Calibri"/>
                <w:sz w:val="22"/>
                <w:szCs w:val="22"/>
              </w:rPr>
              <w:t>М.П.</w:t>
            </w:r>
          </w:p>
        </w:tc>
      </w:tr>
    </w:tbl>
    <w:p w:rsidR="006B576F" w:rsidRPr="006B576F" w:rsidRDefault="006B576F" w:rsidP="006B576F">
      <w:pPr>
        <w:adjustRightInd/>
        <w:ind w:firstLine="0"/>
        <w:rPr>
          <w:rFonts w:ascii="Calibri" w:hAnsi="Calibri" w:cs="Calibri"/>
          <w:sz w:val="22"/>
          <w:szCs w:val="22"/>
        </w:rPr>
      </w:pPr>
    </w:p>
    <w:p w:rsidR="006B576F" w:rsidRPr="006B576F" w:rsidRDefault="006B576F" w:rsidP="006B576F">
      <w:pPr>
        <w:adjustRightInd/>
        <w:ind w:firstLine="540"/>
        <w:rPr>
          <w:rFonts w:ascii="Calibri" w:hAnsi="Calibri" w:cs="Calibri"/>
          <w:sz w:val="22"/>
          <w:szCs w:val="22"/>
        </w:rPr>
      </w:pPr>
      <w:r w:rsidRPr="006B576F">
        <w:rPr>
          <w:rFonts w:ascii="Calibri" w:hAnsi="Calibri" w:cs="Calibri"/>
          <w:sz w:val="22"/>
          <w:szCs w:val="22"/>
        </w:rPr>
        <w:t>--------------------------------</w:t>
      </w:r>
    </w:p>
    <w:p w:rsidR="006B576F" w:rsidRPr="006B576F" w:rsidRDefault="006B576F" w:rsidP="006B576F">
      <w:pPr>
        <w:adjustRightInd/>
        <w:spacing w:before="220"/>
        <w:ind w:firstLine="540"/>
        <w:rPr>
          <w:rFonts w:ascii="Calibri" w:hAnsi="Calibri" w:cs="Calibri"/>
          <w:sz w:val="22"/>
          <w:szCs w:val="22"/>
        </w:rPr>
      </w:pPr>
      <w:bookmarkStart w:id="5" w:name="P2970"/>
      <w:bookmarkEnd w:id="5"/>
      <w:r w:rsidRPr="006B576F">
        <w:rPr>
          <w:rFonts w:ascii="Calibri" w:hAnsi="Calibri" w:cs="Calibri"/>
          <w:sz w:val="22"/>
          <w:szCs w:val="22"/>
        </w:rPr>
        <w:t>&lt;1&gt; Для юридических лиц и индивидуальных предпринимателей.</w:t>
      </w:r>
    </w:p>
    <w:p w:rsidR="006B576F" w:rsidRPr="006B576F" w:rsidRDefault="006B576F" w:rsidP="006B576F">
      <w:pPr>
        <w:adjustRightInd/>
        <w:spacing w:before="220"/>
        <w:ind w:firstLine="540"/>
        <w:rPr>
          <w:rFonts w:ascii="Calibri" w:hAnsi="Calibri" w:cs="Calibri"/>
          <w:sz w:val="22"/>
          <w:szCs w:val="22"/>
        </w:rPr>
      </w:pPr>
      <w:bookmarkStart w:id="6" w:name="P2971"/>
      <w:bookmarkEnd w:id="6"/>
      <w:r w:rsidRPr="006B576F">
        <w:rPr>
          <w:rFonts w:ascii="Calibri" w:hAnsi="Calibri" w:cs="Calibri"/>
          <w:sz w:val="22"/>
          <w:szCs w:val="22"/>
        </w:rPr>
        <w:lastRenderedPageBreak/>
        <w:t>&lt;2&gt; Для физических лиц.</w:t>
      </w:r>
    </w:p>
    <w:p w:rsidR="006B576F" w:rsidRPr="006B576F" w:rsidRDefault="006B576F" w:rsidP="006B576F">
      <w:pPr>
        <w:adjustRightInd/>
        <w:spacing w:before="220"/>
        <w:ind w:firstLine="540"/>
        <w:rPr>
          <w:rFonts w:ascii="Calibri" w:hAnsi="Calibri" w:cs="Calibri"/>
          <w:sz w:val="22"/>
          <w:szCs w:val="22"/>
        </w:rPr>
      </w:pPr>
      <w:bookmarkStart w:id="7" w:name="P2972"/>
      <w:bookmarkEnd w:id="7"/>
      <w:r w:rsidRPr="006B576F">
        <w:rPr>
          <w:rFonts w:ascii="Calibri" w:hAnsi="Calibri" w:cs="Calibri"/>
          <w:sz w:val="22"/>
          <w:szCs w:val="22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6B576F">
        <w:rPr>
          <w:rFonts w:ascii="Calibri" w:hAnsi="Calibri" w:cs="Calibri"/>
          <w:sz w:val="22"/>
          <w:szCs w:val="22"/>
        </w:rPr>
        <w:t>энергопринимающих</w:t>
      </w:r>
      <w:proofErr w:type="spellEnd"/>
      <w:r w:rsidRPr="006B576F">
        <w:rPr>
          <w:rFonts w:ascii="Calibri" w:hAnsi="Calibri" w:cs="Calibri"/>
          <w:sz w:val="22"/>
          <w:szCs w:val="22"/>
        </w:rPr>
        <w:t xml:space="preserve"> устройств в случае отсутствия максимальной мощности ранее присоединенных </w:t>
      </w:r>
      <w:proofErr w:type="spellStart"/>
      <w:r w:rsidRPr="006B576F">
        <w:rPr>
          <w:rFonts w:ascii="Calibri" w:hAnsi="Calibri" w:cs="Calibri"/>
          <w:sz w:val="22"/>
          <w:szCs w:val="22"/>
        </w:rPr>
        <w:t>энергопринимающих</w:t>
      </w:r>
      <w:proofErr w:type="spellEnd"/>
      <w:r w:rsidRPr="006B576F">
        <w:rPr>
          <w:rFonts w:ascii="Calibri" w:hAnsi="Calibri" w:cs="Calibri"/>
          <w:sz w:val="22"/>
          <w:szCs w:val="22"/>
        </w:rPr>
        <w:t xml:space="preserve"> устройств (т.е. в </w:t>
      </w:r>
      <w:hyperlink w:anchor="P2890">
        <w:r w:rsidRPr="006B576F">
          <w:rPr>
            <w:rFonts w:ascii="Calibri" w:hAnsi="Calibri" w:cs="Calibri"/>
            <w:color w:val="0000FF"/>
            <w:sz w:val="22"/>
            <w:szCs w:val="22"/>
          </w:rPr>
          <w:t>абзаце первом</w:t>
        </w:r>
      </w:hyperlink>
      <w:r w:rsidRPr="006B576F">
        <w:rPr>
          <w:rFonts w:ascii="Calibri" w:hAnsi="Calibri" w:cs="Calibri"/>
          <w:sz w:val="22"/>
          <w:szCs w:val="22"/>
        </w:rPr>
        <w:t xml:space="preserve"> и </w:t>
      </w:r>
      <w:hyperlink w:anchor="P2893">
        <w:r w:rsidRPr="006B576F">
          <w:rPr>
            <w:rFonts w:ascii="Calibri" w:hAnsi="Calibri" w:cs="Calibri"/>
            <w:color w:val="0000FF"/>
            <w:sz w:val="22"/>
            <w:szCs w:val="22"/>
          </w:rPr>
          <w:t>подпункте "а" пункта 5</w:t>
        </w:r>
      </w:hyperlink>
      <w:r w:rsidRPr="006B576F">
        <w:rPr>
          <w:rFonts w:ascii="Calibri" w:hAnsi="Calibri" w:cs="Calibri"/>
          <w:sz w:val="22"/>
          <w:szCs w:val="22"/>
        </w:rPr>
        <w:t xml:space="preserve"> настоящего приложения величина мощности указывается одинаковая).</w:t>
      </w:r>
    </w:p>
    <w:p w:rsidR="006B576F" w:rsidRPr="006B576F" w:rsidRDefault="006B576F" w:rsidP="006B576F">
      <w:pPr>
        <w:adjustRightInd/>
        <w:spacing w:before="220"/>
        <w:ind w:firstLine="540"/>
        <w:rPr>
          <w:rFonts w:ascii="Calibri" w:hAnsi="Calibri" w:cs="Calibri"/>
          <w:sz w:val="22"/>
          <w:szCs w:val="22"/>
        </w:rPr>
      </w:pPr>
      <w:bookmarkStart w:id="8" w:name="P2973"/>
      <w:bookmarkEnd w:id="8"/>
      <w:r w:rsidRPr="006B576F">
        <w:rPr>
          <w:rFonts w:ascii="Calibri" w:hAnsi="Calibri" w:cs="Calibri"/>
          <w:sz w:val="22"/>
          <w:szCs w:val="22"/>
        </w:rPr>
        <w:t>&lt;4&gt; Классы напряжения до 1000 В.</w:t>
      </w:r>
    </w:p>
    <w:p w:rsidR="00723AAF" w:rsidRPr="006B576F" w:rsidRDefault="006B576F" w:rsidP="006B576F">
      <w:pPr>
        <w:ind w:firstLine="567"/>
      </w:pPr>
      <w:bookmarkStart w:id="9" w:name="P2974"/>
      <w:bookmarkEnd w:id="9"/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>микрогенерации</w:t>
      </w:r>
      <w:proofErr w:type="spellEnd"/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 случае отсутствия максимальной мощности ранее присоединенных объектов </w:t>
      </w:r>
      <w:proofErr w:type="spellStart"/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>микрогенерации</w:t>
      </w:r>
      <w:proofErr w:type="spellEnd"/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(т.е. в </w:t>
      </w:r>
      <w:hyperlink w:anchor="P2898">
        <w:r w:rsidRPr="006B576F">
          <w:rPr>
            <w:rFonts w:asciiTheme="minorHAnsi" w:eastAsiaTheme="minorHAnsi" w:hAnsiTheme="minorHAnsi" w:cstheme="minorBidi"/>
            <w:color w:val="0000FF"/>
            <w:sz w:val="22"/>
            <w:szCs w:val="22"/>
            <w:lang w:eastAsia="en-US"/>
          </w:rPr>
          <w:t>абзаце первом</w:t>
        </w:r>
      </w:hyperlink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</w:t>
      </w:r>
      <w:hyperlink w:anchor="P2901">
        <w:r w:rsidRPr="006B576F">
          <w:rPr>
            <w:rFonts w:asciiTheme="minorHAnsi" w:eastAsiaTheme="minorHAnsi" w:hAnsiTheme="minorHAnsi" w:cstheme="minorBidi"/>
            <w:color w:val="0000FF"/>
            <w:sz w:val="22"/>
            <w:szCs w:val="22"/>
            <w:lang w:eastAsia="en-US"/>
          </w:rPr>
          <w:t>подпункте "а" пункта 6</w:t>
        </w:r>
      </w:hyperlink>
      <w:r w:rsidRPr="006B57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настоящего приложения величина мощности указывается одинаковая).</w:t>
      </w:r>
    </w:p>
    <w:sectPr w:rsidR="00723AAF" w:rsidRPr="006B576F" w:rsidSect="009165F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576F">
      <w:r>
        <w:separator/>
      </w:r>
    </w:p>
  </w:endnote>
  <w:endnote w:type="continuationSeparator" w:id="0">
    <w:p w:rsidR="00000000" w:rsidRDefault="006B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2"/>
      <w:gridCol w:w="3487"/>
      <w:gridCol w:w="3487"/>
    </w:tblGrid>
    <w:tr w:rsidR="00363BCB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63BCB" w:rsidRDefault="00363B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BCB" w:rsidRDefault="00363B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BCB" w:rsidRDefault="00363B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576F">
      <w:r>
        <w:separator/>
      </w:r>
    </w:p>
  </w:footnote>
  <w:footnote w:type="continuationSeparator" w:id="0">
    <w:p w:rsidR="00000000" w:rsidRDefault="006B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F8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3BCB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576F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65F8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7B4F-713A-4719-8D10-6E26F383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165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65F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165F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165F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9165F8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B57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576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57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576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2</cp:revision>
  <dcterms:created xsi:type="dcterms:W3CDTF">2023-03-01T08:59:00Z</dcterms:created>
  <dcterms:modified xsi:type="dcterms:W3CDTF">2023-03-02T03:37:00Z</dcterms:modified>
</cp:coreProperties>
</file>