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C5010D">
      <w:pPr>
        <w:pStyle w:val="a6"/>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5026"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2559"/>
        <w:gridCol w:w="5096"/>
        <w:gridCol w:w="7371"/>
      </w:tblGrid>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7371"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3046AF">
        <w:trPr>
          <w:trHeight w:val="738"/>
        </w:trPr>
        <w:tc>
          <w:tcPr>
            <w:tcW w:w="7655"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7371" w:type="dxa"/>
            <w:tcBorders>
              <w:top w:val="single" w:sz="4" w:space="0" w:color="auto"/>
              <w:left w:val="single" w:sz="4" w:space="0" w:color="auto"/>
              <w:bottom w:val="single" w:sz="4" w:space="0" w:color="auto"/>
            </w:tcBorders>
          </w:tcPr>
          <w:p w:rsidR="00FC248F" w:rsidRPr="00FC248F" w:rsidRDefault="00B16AD3" w:rsidP="00FC248F">
            <w:pPr>
              <w:pStyle w:val="a5"/>
              <w:rPr>
                <w:rFonts w:ascii="Times New Roman" w:eastAsia="Times New Roman" w:hAnsi="Times New Roman" w:cs="Times New Roman"/>
              </w:rPr>
            </w:pPr>
            <w:r w:rsidRPr="00B16AD3">
              <w:rPr>
                <w:rFonts w:ascii="Times New Roman" w:eastAsia="Times New Roman" w:hAnsi="Times New Roman" w:cs="Times New Roman"/>
              </w:rPr>
              <w:t xml:space="preserve">Реконструкция ВЛ-10 кВ л 59-1 от КТП 59-1-13 до оп.№108 и отпайки на ТП 59-1-11 </w:t>
            </w:r>
            <w:proofErr w:type="spellStart"/>
            <w:r w:rsidRPr="00B16AD3">
              <w:rPr>
                <w:rFonts w:ascii="Times New Roman" w:eastAsia="Times New Roman" w:hAnsi="Times New Roman" w:cs="Times New Roman"/>
              </w:rPr>
              <w:t>вр.ц</w:t>
            </w:r>
            <w:proofErr w:type="gramStart"/>
            <w:r w:rsidRPr="00B16AD3">
              <w:rPr>
                <w:rFonts w:ascii="Times New Roman" w:eastAsia="Times New Roman" w:hAnsi="Times New Roman" w:cs="Times New Roman"/>
              </w:rPr>
              <w:t>.К</w:t>
            </w:r>
            <w:proofErr w:type="gramEnd"/>
            <w:r w:rsidRPr="00B16AD3">
              <w:rPr>
                <w:rFonts w:ascii="Times New Roman" w:eastAsia="Times New Roman" w:hAnsi="Times New Roman" w:cs="Times New Roman"/>
              </w:rPr>
              <w:t>ытманово</w:t>
            </w:r>
            <w:proofErr w:type="spellEnd"/>
          </w:p>
        </w:tc>
      </w:tr>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7371" w:type="dxa"/>
            <w:tcBorders>
              <w:top w:val="single" w:sz="4" w:space="0" w:color="auto"/>
              <w:left w:val="single" w:sz="4" w:space="0" w:color="auto"/>
              <w:bottom w:val="single" w:sz="4" w:space="0" w:color="auto"/>
            </w:tcBorders>
          </w:tcPr>
          <w:p w:rsidR="00736B78" w:rsidRPr="00A06C7A" w:rsidRDefault="00A06C7A" w:rsidP="00B16AD3">
            <w:pPr>
              <w:pStyle w:val="a5"/>
              <w:rPr>
                <w:rFonts w:ascii="Times New Roman" w:hAnsi="Times New Roman" w:cs="Times New Roman"/>
              </w:rPr>
            </w:pPr>
            <w:r>
              <w:rPr>
                <w:rFonts w:ascii="Times New Roman" w:hAnsi="Times New Roman" w:cs="Times New Roman"/>
                <w:lang w:val="en-US"/>
              </w:rPr>
              <w:t>F_ZSK_</w:t>
            </w:r>
            <w:r w:rsidR="00B16AD3">
              <w:rPr>
                <w:rFonts w:ascii="Times New Roman" w:hAnsi="Times New Roman" w:cs="Times New Roman"/>
              </w:rPr>
              <w:t>8</w:t>
            </w:r>
            <w:r>
              <w:rPr>
                <w:rFonts w:ascii="Times New Roman" w:hAnsi="Times New Roman" w:cs="Times New Roman"/>
                <w:lang w:val="en-US"/>
              </w:rPr>
              <w:t>_</w:t>
            </w:r>
            <w:r>
              <w:rPr>
                <w:rFonts w:ascii="Times New Roman" w:hAnsi="Times New Roman" w:cs="Times New Roman"/>
              </w:rPr>
              <w:t>Э</w:t>
            </w:r>
          </w:p>
        </w:tc>
      </w:tr>
      <w:tr w:rsidR="001E140B" w:rsidRPr="00540127" w:rsidTr="003046AF">
        <w:trPr>
          <w:trHeight w:val="957"/>
        </w:trPr>
        <w:tc>
          <w:tcPr>
            <w:tcW w:w="2559" w:type="dxa"/>
            <w:vMerge w:val="restart"/>
            <w:tcBorders>
              <w:top w:val="single" w:sz="4" w:space="0" w:color="auto"/>
              <w:right w:val="single" w:sz="4" w:space="0" w:color="auto"/>
            </w:tcBorders>
          </w:tcPr>
          <w:p w:rsidR="001E140B" w:rsidRPr="00540127" w:rsidRDefault="001E140B"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A06C7A" w:rsidP="00A06C7A">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DD3D30" w:rsidP="00DD3D30">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w:t>
            </w:r>
            <w:r w:rsidR="00A06C7A">
              <w:rPr>
                <w:rFonts w:ascii="Times New Roman" w:eastAsia="Times New Roman" w:hAnsi="Times New Roman" w:cs="Times New Roman"/>
              </w:rPr>
              <w:t xml:space="preserve"> снижение потерь электрической энергии</w:t>
            </w:r>
            <w:r>
              <w:rPr>
                <w:rFonts w:ascii="Times New Roman" w:eastAsia="Times New Roman" w:hAnsi="Times New Roman" w:cs="Times New Roman"/>
              </w:rPr>
              <w:t>, создание возможности подключения новых потребителей.</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 xml:space="preserve">участка </w:t>
            </w:r>
            <w:proofErr w:type="gramStart"/>
            <w:r w:rsidR="002B34A9" w:rsidRPr="00E70D89">
              <w:rPr>
                <w:rFonts w:ascii="Times New Roman" w:hAnsi="Times New Roman" w:cs="Times New Roman"/>
                <w:sz w:val="24"/>
                <w:szCs w:val="24"/>
              </w:rPr>
              <w:t>ВЛ</w:t>
            </w:r>
            <w:proofErr w:type="gramEnd"/>
            <w:r w:rsidR="002B34A9" w:rsidRPr="00E70D89">
              <w:rPr>
                <w:rFonts w:ascii="Times New Roman" w:hAnsi="Times New Roman" w:cs="Times New Roman"/>
                <w:sz w:val="24"/>
                <w:szCs w:val="24"/>
              </w:rPr>
              <w:t xml:space="preserve"> -10 кВ л 59-1</w:t>
            </w:r>
            <w:r w:rsidR="007D6B96" w:rsidRPr="00E70D89">
              <w:rPr>
                <w:rFonts w:ascii="Times New Roman" w:hAnsi="Times New Roman" w:cs="Times New Roman"/>
                <w:sz w:val="24"/>
                <w:szCs w:val="24"/>
              </w:rPr>
              <w:t xml:space="preserve"> протяженностью </w:t>
            </w:r>
            <w:r w:rsidR="00B16AD3">
              <w:rPr>
                <w:rFonts w:ascii="Times New Roman" w:hAnsi="Times New Roman" w:cs="Times New Roman"/>
                <w:sz w:val="24"/>
                <w:szCs w:val="24"/>
              </w:rPr>
              <w:t>1,</w:t>
            </w:r>
            <w:r w:rsidR="00E8043D">
              <w:rPr>
                <w:rFonts w:ascii="Times New Roman" w:hAnsi="Times New Roman" w:cs="Times New Roman"/>
                <w:sz w:val="24"/>
                <w:szCs w:val="24"/>
              </w:rPr>
              <w:t>5</w:t>
            </w:r>
            <w:r w:rsidR="007D6B96" w:rsidRPr="00E70D89">
              <w:rPr>
                <w:rFonts w:ascii="Times New Roman" w:hAnsi="Times New Roman" w:cs="Times New Roman"/>
                <w:sz w:val="24"/>
                <w:szCs w:val="24"/>
              </w:rPr>
              <w:t xml:space="preserve">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7D6B96" w:rsidP="00A06C7A">
            <w:pPr>
              <w:pStyle w:val="ConsPlusNormal"/>
              <w:ind w:left="19"/>
              <w:rPr>
                <w:rFonts w:ascii="Times New Roman" w:hAnsi="Times New Roman" w:cs="Times New Roman"/>
                <w:sz w:val="24"/>
                <w:szCs w:val="24"/>
              </w:rPr>
            </w:pPr>
            <w:r>
              <w:rPr>
                <w:rFonts w:ascii="Times New Roman" w:hAnsi="Times New Roman" w:cs="Times New Roman"/>
                <w:sz w:val="24"/>
                <w:szCs w:val="24"/>
              </w:rPr>
              <w:t>2018 г</w:t>
            </w:r>
            <w:r w:rsidR="001E140B" w:rsidRPr="001E140B">
              <w:rPr>
                <w:rFonts w:ascii="Times New Roman" w:hAnsi="Times New Roman" w:cs="Times New Roman"/>
                <w:sz w:val="24"/>
                <w:szCs w:val="24"/>
              </w:rPr>
              <w:t>.</w:t>
            </w:r>
          </w:p>
        </w:tc>
      </w:tr>
      <w:tr w:rsidR="001E140B" w:rsidRPr="00540127" w:rsidTr="003046AF">
        <w:trPr>
          <w:trHeight w:val="957"/>
        </w:trPr>
        <w:tc>
          <w:tcPr>
            <w:tcW w:w="2559" w:type="dxa"/>
            <w:vMerge/>
            <w:tcBorders>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3C196C" w:rsidRDefault="003C3C5E" w:rsidP="007D6B96">
            <w:pPr>
              <w:pStyle w:val="a5"/>
              <w:ind w:left="19"/>
              <w:rPr>
                <w:rFonts w:ascii="Times New Roman" w:eastAsia="Times New Roman" w:hAnsi="Times New Roman" w:cs="Times New Roman"/>
              </w:rPr>
            </w:pPr>
            <w:r>
              <w:rPr>
                <w:rFonts w:ascii="Times New Roman" w:eastAsia="Times New Roman" w:hAnsi="Times New Roman" w:cs="Times New Roman"/>
              </w:rPr>
              <w:t xml:space="preserve">Снижение </w:t>
            </w:r>
            <w:r w:rsidR="00C77653">
              <w:rPr>
                <w:rFonts w:ascii="Times New Roman" w:eastAsia="Times New Roman" w:hAnsi="Times New Roman" w:cs="Times New Roman"/>
              </w:rPr>
              <w:t xml:space="preserve">затрат и времени на монтаж, ремонт и эксплуатацию </w:t>
            </w:r>
            <w:r>
              <w:rPr>
                <w:rFonts w:ascii="Times New Roman" w:eastAsia="Times New Roman" w:hAnsi="Times New Roman" w:cs="Times New Roman"/>
              </w:rPr>
              <w:t xml:space="preserve"> </w:t>
            </w:r>
            <w:r w:rsidR="00C77653">
              <w:rPr>
                <w:rFonts w:ascii="Times New Roman" w:eastAsia="Times New Roman" w:hAnsi="Times New Roman" w:cs="Times New Roman"/>
              </w:rPr>
              <w:t>линий, снижение технических потерь электрической энергии.</w:t>
            </w:r>
          </w:p>
          <w:p w:rsidR="001E140B" w:rsidRPr="00514615" w:rsidRDefault="001E140B" w:rsidP="00781B8A">
            <w:pPr>
              <w:pStyle w:val="ConsPlusNormal"/>
              <w:rPr>
                <w:rFonts w:ascii="Times New Roman" w:hAnsi="Times New Roman" w:cs="Times New Roman"/>
              </w:rPr>
            </w:pP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7371" w:type="dxa"/>
            <w:tcBorders>
              <w:top w:val="single" w:sz="4" w:space="0" w:color="auto"/>
              <w:left w:val="single" w:sz="4" w:space="0" w:color="auto"/>
              <w:bottom w:val="single" w:sz="4" w:space="0" w:color="auto"/>
            </w:tcBorders>
          </w:tcPr>
          <w:p w:rsidR="001E140B" w:rsidRPr="001B7076" w:rsidRDefault="001E140B" w:rsidP="001B7076">
            <w:pPr>
              <w:pStyle w:val="a5"/>
              <w:rPr>
                <w:rFonts w:ascii="Times New Roman" w:hAnsi="Times New Roman" w:cs="Times New Roman"/>
              </w:rPr>
            </w:pPr>
            <w:r w:rsidRPr="001B7076">
              <w:rPr>
                <w:rFonts w:ascii="Times New Roman" w:hAnsi="Times New Roman" w:cs="Times New Roman"/>
              </w:rPr>
              <w:t xml:space="preserve">показатели инвестиционного проекта приведены в приложении № </w:t>
            </w:r>
            <w:r w:rsidR="001B7076" w:rsidRPr="001B7076">
              <w:rPr>
                <w:rFonts w:ascii="Times New Roman" w:hAnsi="Times New Roman" w:cs="Times New Roman"/>
              </w:rPr>
              <w:t>1</w:t>
            </w:r>
            <w:r w:rsidRPr="001B7076">
              <w:rPr>
                <w:rFonts w:ascii="Times New Roman" w:hAnsi="Times New Roman" w:cs="Times New Roman"/>
              </w:rPr>
              <w:t xml:space="preserve"> (в соответствии с методическими указаниями по расчету количественных показателей инвестиционных программ сетевых организаций).</w:t>
            </w: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1E140B" w:rsidRPr="001B7076" w:rsidRDefault="00104D22" w:rsidP="001B7076">
            <w:pPr>
              <w:pStyle w:val="a5"/>
              <w:spacing w:line="276" w:lineRule="auto"/>
              <w:ind w:left="-57"/>
              <w:rPr>
                <w:rFonts w:ascii="Times New Roman" w:hAnsi="Times New Roman" w:cs="Times New Roman"/>
                <w:lang w:eastAsia="en-US"/>
              </w:rPr>
            </w:pPr>
            <w:r w:rsidRPr="001B7076">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w:t>
            </w:r>
            <w:r w:rsidR="001B7076" w:rsidRPr="001B7076">
              <w:rPr>
                <w:rFonts w:ascii="Times New Roman" w:hAnsi="Times New Roman" w:cs="Times New Roman"/>
                <w:lang w:eastAsia="en-US"/>
              </w:rPr>
              <w:t>1</w:t>
            </w:r>
            <w:r w:rsidRPr="001B7076">
              <w:rPr>
                <w:rFonts w:ascii="Times New Roman" w:hAnsi="Times New Roman" w:cs="Times New Roman"/>
                <w:lang w:eastAsia="en-US"/>
              </w:rPr>
              <w:t xml:space="preserve"> (в соответствии с методическими указаниями по расчету количественных показателей </w:t>
            </w:r>
            <w:r w:rsidRPr="001B7076">
              <w:rPr>
                <w:rFonts w:ascii="Times New Roman" w:hAnsi="Times New Roman" w:cs="Times New Roman"/>
                <w:lang w:eastAsia="en-US"/>
              </w:rPr>
              <w:lastRenderedPageBreak/>
              <w:t>инвестиционных программ сетевых организаций).</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д</w:t>
            </w:r>
            <w:proofErr w:type="spellEnd"/>
            <w:r w:rsidRPr="00540127">
              <w:rPr>
                <w:rFonts w:ascii="Times New Roman" w:hAnsi="Times New Roman" w:cs="Times New Roman"/>
                <w:sz w:val="24"/>
                <w:szCs w:val="24"/>
              </w:rPr>
              <w:t xml:space="preserve">)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roofErr w:type="gramEnd"/>
          </w:p>
        </w:tc>
        <w:tc>
          <w:tcPr>
            <w:tcW w:w="7371" w:type="dxa"/>
            <w:tcBorders>
              <w:top w:val="single" w:sz="4" w:space="0" w:color="auto"/>
              <w:left w:val="single" w:sz="4" w:space="0" w:color="auto"/>
              <w:bottom w:val="single" w:sz="4" w:space="0" w:color="auto"/>
            </w:tcBorders>
          </w:tcPr>
          <w:p w:rsidR="00E70D89" w:rsidRPr="00FC248F" w:rsidRDefault="00B16AD3" w:rsidP="00E8043D">
            <w:pPr>
              <w:pStyle w:val="a5"/>
              <w:rPr>
                <w:rFonts w:ascii="Times New Roman" w:eastAsia="Times New Roman" w:hAnsi="Times New Roman" w:cs="Times New Roman"/>
              </w:rPr>
            </w:pPr>
            <w:r w:rsidRPr="00B16AD3">
              <w:rPr>
                <w:rFonts w:ascii="Times New Roman" w:eastAsia="Times New Roman" w:hAnsi="Times New Roman" w:cs="Times New Roman"/>
              </w:rPr>
              <w:t>Реконструкция ВЛ-10 кВ л 59-1 от КТП 59-1-13 до оп.№108 и отпайки на ТП 59-1-11 в</w:t>
            </w:r>
            <w:r w:rsidR="00E8043D">
              <w:rPr>
                <w:rFonts w:ascii="Times New Roman" w:eastAsia="Times New Roman" w:hAnsi="Times New Roman" w:cs="Times New Roman"/>
              </w:rPr>
              <w:t xml:space="preserve"> </w:t>
            </w:r>
            <w:proofErr w:type="spellStart"/>
            <w:r w:rsidRPr="00B16AD3">
              <w:rPr>
                <w:rFonts w:ascii="Times New Roman" w:eastAsia="Times New Roman" w:hAnsi="Times New Roman" w:cs="Times New Roman"/>
              </w:rPr>
              <w:t>р.ц</w:t>
            </w:r>
            <w:proofErr w:type="gramStart"/>
            <w:r w:rsidRPr="00B16AD3">
              <w:rPr>
                <w:rFonts w:ascii="Times New Roman" w:eastAsia="Times New Roman" w:hAnsi="Times New Roman" w:cs="Times New Roman"/>
              </w:rPr>
              <w:t>.К</w:t>
            </w:r>
            <w:proofErr w:type="gramEnd"/>
            <w:r w:rsidRPr="00B16AD3">
              <w:rPr>
                <w:rFonts w:ascii="Times New Roman" w:eastAsia="Times New Roman" w:hAnsi="Times New Roman" w:cs="Times New Roman"/>
              </w:rPr>
              <w:t>ытманово</w:t>
            </w:r>
            <w:proofErr w:type="spellEnd"/>
            <w:r>
              <w:rPr>
                <w:rFonts w:ascii="Times New Roman" w:eastAsia="Times New Roman" w:hAnsi="Times New Roman" w:cs="Times New Roman"/>
              </w:rPr>
              <w:t xml:space="preserve">, 2018 год, </w:t>
            </w:r>
            <w:r w:rsidR="00E8043D">
              <w:rPr>
                <w:rFonts w:ascii="Times New Roman" w:eastAsia="Times New Roman" w:hAnsi="Times New Roman" w:cs="Times New Roman"/>
              </w:rPr>
              <w:t>4,402</w:t>
            </w:r>
            <w:r>
              <w:rPr>
                <w:rFonts w:ascii="Times New Roman" w:eastAsia="Times New Roman" w:hAnsi="Times New Roman" w:cs="Times New Roman"/>
              </w:rPr>
              <w:t xml:space="preserve"> </w:t>
            </w:r>
            <w:proofErr w:type="spellStart"/>
            <w:r>
              <w:rPr>
                <w:rFonts w:ascii="Times New Roman" w:eastAsia="Times New Roman" w:hAnsi="Times New Roman" w:cs="Times New Roman"/>
              </w:rPr>
              <w:t>млн.руб</w:t>
            </w:r>
            <w:proofErr w:type="spellEnd"/>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заполняется по факту выполнения мероприятий направленных на реализацию инвестиционного проекта</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ж) информация о наименовании, месте нахождения, максимальной мощности и ее распределении по каждой точке присоединения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w:t>
            </w:r>
            <w:proofErr w:type="gramEnd"/>
            <w:r w:rsidRPr="00540127">
              <w:rPr>
                <w:rFonts w:ascii="Times New Roman" w:hAnsi="Times New Roman" w:cs="Times New Roman"/>
                <w:sz w:val="24"/>
                <w:szCs w:val="24"/>
              </w:rPr>
              <w:t xml:space="preserve">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jc w:val="both"/>
              <w:rPr>
                <w:rFonts w:ascii="Times New Roman" w:hAnsi="Times New Roman" w:cs="Times New Roman"/>
                <w:sz w:val="24"/>
                <w:szCs w:val="24"/>
              </w:rPr>
            </w:pPr>
            <w:proofErr w:type="spellStart"/>
            <w:r w:rsidRPr="00540127">
              <w:rPr>
                <w:rFonts w:ascii="Times New Roman" w:hAnsi="Times New Roman" w:cs="Times New Roman"/>
                <w:sz w:val="24"/>
                <w:szCs w:val="24"/>
              </w:rPr>
              <w:t>з</w:t>
            </w:r>
            <w:proofErr w:type="spellEnd"/>
            <w:r w:rsidRPr="00540127">
              <w:rPr>
                <w:rFonts w:ascii="Times New Roman" w:hAnsi="Times New Roman" w:cs="Times New Roman"/>
                <w:sz w:val="24"/>
                <w:szCs w:val="24"/>
              </w:rPr>
              <w:t xml:space="preserve">) информация об определенных </w:t>
            </w:r>
            <w:proofErr w:type="gramStart"/>
            <w:r w:rsidRPr="00540127">
              <w:rPr>
                <w:rFonts w:ascii="Times New Roman" w:hAnsi="Times New Roman" w:cs="Times New Roman"/>
                <w:sz w:val="24"/>
                <w:szCs w:val="24"/>
              </w:rPr>
              <w:t>договорами</w:t>
            </w:r>
            <w:proofErr w:type="gramEnd"/>
            <w:r w:rsidRPr="00540127">
              <w:rPr>
                <w:rFonts w:ascii="Times New Roman" w:hAnsi="Times New Roman" w:cs="Times New Roman"/>
                <w:sz w:val="24"/>
                <w:szCs w:val="24"/>
              </w:rPr>
              <w:t xml:space="preserve">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97BBE">
            <w:pPr>
              <w:ind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w:t>
            </w:r>
            <w:proofErr w:type="spellStart"/>
            <w:r w:rsidRPr="00831874">
              <w:rPr>
                <w:rFonts w:ascii="Times New Roman" w:hAnsi="Times New Roman" w:cs="Times New Roman"/>
                <w:sz w:val="24"/>
                <w:szCs w:val="24"/>
              </w:rPr>
              <w:t>электросетевого</w:t>
            </w:r>
            <w:proofErr w:type="spellEnd"/>
            <w:r w:rsidRPr="00831874">
              <w:rPr>
                <w:rFonts w:ascii="Times New Roman" w:hAnsi="Times New Roman" w:cs="Times New Roman"/>
                <w:sz w:val="24"/>
                <w:szCs w:val="24"/>
              </w:rPr>
              <w:t xml:space="preserve">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lastRenderedPageBreak/>
              <w:t xml:space="preserve">л) информация о результатах контрольных замеров электрических нагрузок оборудования объектов </w:t>
            </w:r>
            <w:proofErr w:type="spellStart"/>
            <w:r w:rsidRPr="00521909">
              <w:rPr>
                <w:rFonts w:ascii="Times New Roman" w:hAnsi="Times New Roman" w:cs="Times New Roman"/>
                <w:sz w:val="24"/>
                <w:szCs w:val="24"/>
              </w:rPr>
              <w:t>электросетевого</w:t>
            </w:r>
            <w:proofErr w:type="spellEnd"/>
            <w:r w:rsidRPr="00521909">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w:t>
            </w:r>
          </w:p>
        </w:tc>
        <w:tc>
          <w:tcPr>
            <w:tcW w:w="7371" w:type="dxa"/>
            <w:tcBorders>
              <w:top w:val="single" w:sz="4" w:space="0" w:color="auto"/>
              <w:left w:val="single" w:sz="4" w:space="0" w:color="auto"/>
              <w:bottom w:val="single" w:sz="4" w:space="0" w:color="auto"/>
            </w:tcBorders>
          </w:tcPr>
          <w:p w:rsidR="00E70D89" w:rsidRPr="003046AF" w:rsidRDefault="003046AF"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м) информация о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присоединенных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 xml:space="preserve">по передаче электрической энергии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принадлежащих сетевым организациям и иным</w:t>
            </w:r>
            <w:proofErr w:type="gramEnd"/>
            <w:r w:rsidRPr="00540127">
              <w:rPr>
                <w:rFonts w:ascii="Times New Roman" w:hAnsi="Times New Roman" w:cs="Times New Roman"/>
                <w:sz w:val="24"/>
                <w:szCs w:val="24"/>
              </w:rPr>
              <w:t xml:space="preserve"> лицам, к электрическим сетям", и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планируемых к присоединению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66E7A">
            <w:pPr>
              <w:pStyle w:val="a8"/>
              <w:ind w:left="303"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t>н</w:t>
            </w:r>
            <w:proofErr w:type="spellEnd"/>
            <w:r w:rsidRPr="00540127">
              <w:rPr>
                <w:rFonts w:ascii="Times New Roman" w:hAnsi="Times New Roman" w:cs="Times New Roman"/>
                <w:sz w:val="24"/>
                <w:szCs w:val="24"/>
              </w:rPr>
              <w:t>) информация об объектах электроэнергетики, предусмотренных инвестиционным проектом, содержащаяся:</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w:t>
            </w:r>
            <w:r w:rsidRPr="00540127">
              <w:rPr>
                <w:rFonts w:ascii="Times New Roman" w:hAnsi="Times New Roman" w:cs="Times New Roman"/>
                <w:sz w:val="24"/>
                <w:szCs w:val="24"/>
              </w:rPr>
              <w:lastRenderedPageBreak/>
              <w:t xml:space="preserve">энергетической системе России межгосударственных линий электропередачи,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w:t>
            </w:r>
            <w:proofErr w:type="gramEnd"/>
            <w:r w:rsidRPr="00540127">
              <w:rPr>
                <w:rFonts w:ascii="Times New Roman" w:hAnsi="Times New Roman" w:cs="Times New Roman"/>
                <w:sz w:val="24"/>
                <w:szCs w:val="24"/>
              </w:rPr>
              <w:t xml:space="preserve"> планируемых к строительству объектов по производству электрической энергии, установленная генерирующая мощность которых превышает 25 МВт;</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номинальный класс напряжения которых составляет от 110 кВ (включительно) до 220 кВ, или строительство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proofErr w:type="gramEnd"/>
            <w:r w:rsidRPr="00540127">
              <w:rPr>
                <w:rFonts w:ascii="Times New Roman" w:hAnsi="Times New Roman" w:cs="Times New Roman"/>
                <w:sz w:val="24"/>
                <w:szCs w:val="24"/>
              </w:rPr>
              <w:t xml:space="preserve"> хозяйства в технологически изолированных территориальных электроэнергетических системах;</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7371" w:type="dxa"/>
            <w:tcBorders>
              <w:top w:val="single" w:sz="4" w:space="0" w:color="auto"/>
              <w:left w:val="single" w:sz="4" w:space="0" w:color="auto"/>
              <w:bottom w:val="single" w:sz="4" w:space="0" w:color="auto"/>
            </w:tcBorders>
          </w:tcPr>
          <w:p w:rsidR="00E70D89" w:rsidRPr="00540127" w:rsidRDefault="00E70D89"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E70D89" w:rsidRPr="00540127" w:rsidTr="001B7076">
        <w:trPr>
          <w:trHeight w:val="9771"/>
        </w:trPr>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п</w:t>
            </w:r>
            <w:proofErr w:type="spellEnd"/>
            <w:r w:rsidRPr="00540127">
              <w:rPr>
                <w:rFonts w:ascii="Times New Roman" w:hAnsi="Times New Roman" w:cs="Times New Roman"/>
                <w:sz w:val="24"/>
                <w:szCs w:val="24"/>
              </w:rPr>
              <w:t>)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w:t>
            </w:r>
            <w:proofErr w:type="gramEnd"/>
            <w:r w:rsidRPr="00540127">
              <w:rPr>
                <w:rFonts w:ascii="Times New Roman" w:hAnsi="Times New Roman" w:cs="Times New Roman"/>
                <w:sz w:val="24"/>
                <w:szCs w:val="24"/>
              </w:rPr>
              <w:t xml:space="preserve">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7371" w:type="dxa"/>
            <w:tcBorders>
              <w:top w:val="single" w:sz="4" w:space="0" w:color="auto"/>
              <w:left w:val="single" w:sz="4" w:space="0" w:color="auto"/>
              <w:bottom w:val="single" w:sz="4" w:space="0" w:color="auto"/>
            </w:tcBorders>
          </w:tcPr>
          <w:p w:rsidR="00E70D89" w:rsidRPr="003046AF" w:rsidRDefault="00B16AD3" w:rsidP="004D041F">
            <w:pPr>
              <w:rPr>
                <w:highlight w:val="yellow"/>
              </w:rPr>
            </w:pPr>
            <w:r w:rsidRPr="00B16AD3">
              <w:rPr>
                <w:noProof/>
              </w:rPr>
              <w:drawing>
                <wp:inline distT="0" distB="0" distL="0" distR="0">
                  <wp:extent cx="3733800" cy="6448425"/>
                  <wp:effectExtent l="19050" t="0" r="0" b="0"/>
                  <wp:docPr id="13" name="Рисунок 13"/>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tretch>
                            <a:fillRect/>
                          </a:stretch>
                        </pic:blipFill>
                        <pic:spPr>
                          <a:xfrm>
                            <a:off x="0" y="0"/>
                            <a:ext cx="3733800" cy="6448425"/>
                          </a:xfrm>
                          <a:prstGeom prst="rect">
                            <a:avLst/>
                          </a:prstGeom>
                        </pic:spPr>
                      </pic:pic>
                    </a:graphicData>
                  </a:graphic>
                </wp:inline>
              </w:drawing>
            </w:r>
          </w:p>
        </w:tc>
      </w:tr>
    </w:tbl>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6A5C99" w:rsidRPr="00FC248F" w:rsidRDefault="00540127" w:rsidP="006A5C99">
      <w:pPr>
        <w:pStyle w:val="a5"/>
        <w:jc w:val="center"/>
        <w:rPr>
          <w:rFonts w:ascii="Times New Roman" w:eastAsia="Times New Roman" w:hAnsi="Times New Roman" w:cs="Times New Roman"/>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B16AD3" w:rsidRPr="00B16AD3">
        <w:rPr>
          <w:rFonts w:ascii="Times New Roman" w:eastAsia="Times New Roman" w:hAnsi="Times New Roman" w:cs="Times New Roman"/>
        </w:rPr>
        <w:t>Реконструкция ВЛ-10 кВ л 59-1 от КТП 59-1-13 до оп.№108 и отпайки на ТП 59-1-11 в</w:t>
      </w:r>
      <w:r w:rsidR="00DD3D30">
        <w:rPr>
          <w:rFonts w:ascii="Times New Roman" w:eastAsia="Times New Roman" w:hAnsi="Times New Roman" w:cs="Times New Roman"/>
        </w:rPr>
        <w:t xml:space="preserve"> </w:t>
      </w:r>
      <w:proofErr w:type="spellStart"/>
      <w:r w:rsidR="00B16AD3" w:rsidRPr="00B16AD3">
        <w:rPr>
          <w:rFonts w:ascii="Times New Roman" w:eastAsia="Times New Roman" w:hAnsi="Times New Roman" w:cs="Times New Roman"/>
        </w:rPr>
        <w:t>р.ц</w:t>
      </w:r>
      <w:proofErr w:type="gramStart"/>
      <w:r w:rsidR="00B16AD3" w:rsidRPr="00B16AD3">
        <w:rPr>
          <w:rFonts w:ascii="Times New Roman" w:eastAsia="Times New Roman" w:hAnsi="Times New Roman" w:cs="Times New Roman"/>
        </w:rPr>
        <w:t>.К</w:t>
      </w:r>
      <w:proofErr w:type="gramEnd"/>
      <w:r w:rsidR="00B16AD3" w:rsidRPr="00B16AD3">
        <w:rPr>
          <w:rFonts w:ascii="Times New Roman" w:eastAsia="Times New Roman" w:hAnsi="Times New Roman" w:cs="Times New Roman"/>
        </w:rPr>
        <w:t>ытманово</w:t>
      </w:r>
      <w:proofErr w:type="spellEnd"/>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sz w:val="24"/>
        </w:rPr>
      </w:pPr>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6A5C99" w:rsidRPr="006A5C99"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 xml:space="preserve">ВЛ-10 кВ </w:t>
      </w:r>
      <w:proofErr w:type="gramStart"/>
      <w:r>
        <w:rPr>
          <w:rFonts w:ascii="Times New Roman" w:hAnsi="Times New Roman" w:cs="Times New Roman"/>
        </w:rPr>
        <w:t>введена</w:t>
      </w:r>
      <w:proofErr w:type="gramEnd"/>
      <w:r>
        <w:rPr>
          <w:rFonts w:ascii="Times New Roman" w:hAnsi="Times New Roman" w:cs="Times New Roman"/>
        </w:rPr>
        <w:t xml:space="preserve"> в эксплуатацию в 1967 году на деревянных опорах с ж/б приставками и на деревянных опорах без приставок, на штыревых стеклянных изоляторах марки ШС-10 смонтирован  провод АС-35, местами ПС-35. Большая часть трассы </w:t>
      </w:r>
      <w:proofErr w:type="gramStart"/>
      <w:r>
        <w:rPr>
          <w:rFonts w:ascii="Times New Roman" w:hAnsi="Times New Roman" w:cs="Times New Roman"/>
        </w:rPr>
        <w:t>ВЛ</w:t>
      </w:r>
      <w:proofErr w:type="gramEnd"/>
      <w:r>
        <w:rPr>
          <w:rFonts w:ascii="Times New Roman" w:hAnsi="Times New Roman" w:cs="Times New Roman"/>
        </w:rPr>
        <w:t xml:space="preserve"> намеченной реконструкцией  проходит по земельным участкам частных владений. На данный момент физический износ линий составляет 100%, состояние  </w:t>
      </w:r>
      <w:proofErr w:type="gramStart"/>
      <w:r>
        <w:rPr>
          <w:rFonts w:ascii="Times New Roman" w:hAnsi="Times New Roman" w:cs="Times New Roman"/>
        </w:rPr>
        <w:t>ВЛ</w:t>
      </w:r>
      <w:proofErr w:type="gramEnd"/>
      <w:r>
        <w:rPr>
          <w:rFonts w:ascii="Times New Roman" w:hAnsi="Times New Roman" w:cs="Times New Roman"/>
        </w:rPr>
        <w:t xml:space="preserve"> неудовлетворительное: провод АС-35, ПС-35  при длине пролетов более 50 м потерял пластичность , нарушена его геометрия  и целостность алюминиевых жил во многих местах. Имели место случаи порывов провода, появился наклон стоек опор поперек ствола линии, открылась арматура </w:t>
      </w:r>
      <w:proofErr w:type="gramStart"/>
      <w:r>
        <w:rPr>
          <w:rFonts w:ascii="Times New Roman" w:hAnsi="Times New Roman" w:cs="Times New Roman"/>
        </w:rPr>
        <w:t>ж/б</w:t>
      </w:r>
      <w:proofErr w:type="gramEnd"/>
      <w:r>
        <w:rPr>
          <w:rFonts w:ascii="Times New Roman" w:hAnsi="Times New Roman" w:cs="Times New Roman"/>
        </w:rPr>
        <w:t xml:space="preserve"> приставок.</w:t>
      </w:r>
      <w:r w:rsidR="001C42D7">
        <w:rPr>
          <w:rFonts w:ascii="Times New Roman" w:hAnsi="Times New Roman" w:cs="Times New Roman"/>
        </w:rPr>
        <w:t xml:space="preserve"> </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983F51" w:rsidRDefault="00983F51" w:rsidP="00983F51">
      <w:pPr>
        <w:ind w:firstLine="0"/>
        <w:rPr>
          <w:rFonts w:ascii="Times New Roman" w:hAnsi="Times New Roman" w:cs="Times New Roman"/>
        </w:rPr>
      </w:pPr>
      <w:r>
        <w:rPr>
          <w:rFonts w:ascii="Times New Roman" w:hAnsi="Times New Roman" w:cs="Times New Roman"/>
        </w:rPr>
        <w:t>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w:t>
      </w:r>
      <w:r w:rsidR="001C42D7">
        <w:rPr>
          <w:rFonts w:ascii="Times New Roman" w:hAnsi="Times New Roman" w:cs="Times New Roman"/>
        </w:rPr>
        <w:t xml:space="preserve"> Эксплуатация линий электропередач с пониженной долговечностью опор ухудшает эксплуатационные показатели </w:t>
      </w:r>
      <w:r w:rsidR="0026070C">
        <w:rPr>
          <w:rFonts w:ascii="Times New Roman" w:hAnsi="Times New Roman" w:cs="Times New Roman"/>
        </w:rPr>
        <w:t xml:space="preserve"> электрических сетей, что  приводит к необходимости строительства новых </w:t>
      </w:r>
      <w:proofErr w:type="gramStart"/>
      <w:r w:rsidR="0026070C">
        <w:rPr>
          <w:rFonts w:ascii="Times New Roman" w:hAnsi="Times New Roman" w:cs="Times New Roman"/>
        </w:rPr>
        <w:t>ВЛ</w:t>
      </w:r>
      <w:proofErr w:type="gramEnd"/>
      <w:r w:rsidR="0026070C">
        <w:rPr>
          <w:rFonts w:ascii="Times New Roman" w:hAnsi="Times New Roman" w:cs="Times New Roman"/>
        </w:rPr>
        <w:t xml:space="preserve"> взамен выбывающих вследствие полного износа.</w:t>
      </w:r>
    </w:p>
    <w:p w:rsidR="00DD3D30" w:rsidRDefault="00DD3D30" w:rsidP="00983F51">
      <w:pPr>
        <w:ind w:firstLine="0"/>
        <w:rPr>
          <w:rFonts w:ascii="Times New Roman" w:hAnsi="Times New Roman" w:cs="Times New Roman"/>
        </w:rPr>
      </w:pPr>
      <w:proofErr w:type="gramStart"/>
      <w:r>
        <w:rPr>
          <w:rFonts w:ascii="Times New Roman" w:hAnsi="Times New Roman" w:cs="Times New Roman"/>
        </w:rPr>
        <w:t>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w:t>
      </w:r>
      <w:r w:rsidR="007320F9">
        <w:rPr>
          <w:rFonts w:ascii="Times New Roman" w:hAnsi="Times New Roman" w:cs="Times New Roman"/>
        </w:rPr>
        <w:t>, ремонт и эксплуатацию  по сравнению с традиционными ВЛ</w:t>
      </w:r>
      <w:r>
        <w:rPr>
          <w:rFonts w:ascii="Times New Roman" w:hAnsi="Times New Roman" w:cs="Times New Roman"/>
        </w:rPr>
        <w:t xml:space="preserve">. </w:t>
      </w:r>
      <w:r w:rsidR="007320F9">
        <w:rPr>
          <w:rFonts w:ascii="Times New Roman" w:hAnsi="Times New Roman" w:cs="Times New Roman"/>
        </w:rPr>
        <w:t>Это обуслов</w:t>
      </w:r>
      <w:r w:rsidR="00C937B7">
        <w:rPr>
          <w:rFonts w:ascii="Times New Roman" w:hAnsi="Times New Roman" w:cs="Times New Roman"/>
        </w:rPr>
        <w:t>ливается</w:t>
      </w:r>
      <w:r w:rsidR="007320F9">
        <w:rPr>
          <w:rFonts w:ascii="Times New Roman" w:hAnsi="Times New Roman" w:cs="Times New Roman"/>
        </w:rPr>
        <w:t xml:space="preserve"> </w:t>
      </w:r>
      <w:r w:rsidR="00C937B7">
        <w:rPr>
          <w:rFonts w:ascii="Times New Roman" w:hAnsi="Times New Roman" w:cs="Times New Roman"/>
        </w:rPr>
        <w:t>б</w:t>
      </w:r>
      <w:r w:rsidR="007320F9">
        <w:rPr>
          <w:rFonts w:ascii="Times New Roman" w:hAnsi="Times New Roman" w:cs="Times New Roman"/>
        </w:rPr>
        <w:t>олее совершенн</w:t>
      </w:r>
      <w:r w:rsidR="00C937B7">
        <w:rPr>
          <w:rFonts w:ascii="Times New Roman" w:hAnsi="Times New Roman" w:cs="Times New Roman"/>
        </w:rPr>
        <w:t>ой</w:t>
      </w:r>
      <w:r w:rsidR="007320F9">
        <w:rPr>
          <w:rFonts w:ascii="Times New Roman" w:hAnsi="Times New Roman" w:cs="Times New Roman"/>
        </w:rPr>
        <w:t xml:space="preserve"> конструкци</w:t>
      </w:r>
      <w:r w:rsidR="00C937B7">
        <w:rPr>
          <w:rFonts w:ascii="Times New Roman" w:hAnsi="Times New Roman" w:cs="Times New Roman"/>
        </w:rPr>
        <w:t>ей</w:t>
      </w:r>
      <w:r w:rsidR="007320F9">
        <w:rPr>
          <w:rFonts w:ascii="Times New Roman" w:hAnsi="Times New Roman" w:cs="Times New Roman"/>
        </w:rPr>
        <w:t xml:space="preserve"> изделий, значительно уменьшает</w:t>
      </w:r>
      <w:r w:rsidR="00C937B7">
        <w:rPr>
          <w:rFonts w:ascii="Times New Roman" w:hAnsi="Times New Roman" w:cs="Times New Roman"/>
        </w:rPr>
        <w:t xml:space="preserve">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w:t>
      </w:r>
      <w:proofErr w:type="gramEnd"/>
      <w:r w:rsidR="007320F9">
        <w:rPr>
          <w:rFonts w:ascii="Times New Roman" w:hAnsi="Times New Roman" w:cs="Times New Roman"/>
        </w:rPr>
        <w:t xml:space="preserve"> </w:t>
      </w:r>
      <w:r w:rsidR="00C937B7">
        <w:rPr>
          <w:rFonts w:ascii="Times New Roman" w:hAnsi="Times New Roman" w:cs="Times New Roman"/>
        </w:rPr>
        <w:t xml:space="preserve">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w:t>
      </w:r>
      <w:r w:rsidR="001C42D7">
        <w:rPr>
          <w:rFonts w:ascii="Times New Roman" w:hAnsi="Times New Roman" w:cs="Times New Roman"/>
        </w:rPr>
        <w:t>.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w:t>
      </w:r>
      <w:r w:rsidR="0026070C">
        <w:rPr>
          <w:rFonts w:ascii="Times New Roman" w:hAnsi="Times New Roman" w:cs="Times New Roman"/>
        </w:rPr>
        <w:t xml:space="preserve"> </w:t>
      </w:r>
    </w:p>
    <w:p w:rsidR="0026070C" w:rsidRDefault="0026070C" w:rsidP="00983F51">
      <w:pPr>
        <w:ind w:firstLine="0"/>
        <w:rPr>
          <w:rFonts w:ascii="Times New Roman" w:hAnsi="Times New Roman" w:cs="Times New Roman"/>
        </w:rPr>
      </w:pPr>
      <w:r>
        <w:rPr>
          <w:rFonts w:ascii="Times New Roman" w:hAnsi="Times New Roman" w:cs="Times New Roman"/>
        </w:rPr>
        <w:t xml:space="preserve">Реконструкция </w:t>
      </w:r>
      <w:proofErr w:type="gramStart"/>
      <w:r>
        <w:rPr>
          <w:rFonts w:ascii="Times New Roman" w:hAnsi="Times New Roman" w:cs="Times New Roman"/>
        </w:rPr>
        <w:t>ВЛ</w:t>
      </w:r>
      <w:proofErr w:type="gramEnd"/>
      <w:r>
        <w:rPr>
          <w:rFonts w:ascii="Times New Roman" w:hAnsi="Times New Roman" w:cs="Times New Roman"/>
        </w:rPr>
        <w:t xml:space="preserve"> решит вопросы связанные с падениями напряжений на концах длинных участков линий, создаст возможность подключения новых потребителей.</w:t>
      </w:r>
    </w:p>
    <w:p w:rsidR="00983F51" w:rsidRDefault="00983F51" w:rsidP="00983F51">
      <w:pPr>
        <w:pStyle w:val="aa"/>
        <w:tabs>
          <w:tab w:val="left" w:pos="567"/>
        </w:tabs>
        <w:spacing w:line="276" w:lineRule="auto"/>
        <w:ind w:firstLine="0"/>
        <w:rPr>
          <w:rFonts w:ascii="Times New Roman" w:hAnsi="Times New Roman" w:cs="Times New Roman"/>
          <w:b/>
          <w:sz w:val="24"/>
          <w:szCs w:val="24"/>
          <w:u w:val="single"/>
        </w:rPr>
      </w:pPr>
    </w:p>
    <w:p w:rsidR="00831874" w:rsidRPr="001B7076"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1B7076">
        <w:rPr>
          <w:rFonts w:ascii="Times New Roman" w:hAnsi="Times New Roman" w:cs="Times New Roman"/>
          <w:bCs/>
          <w:color w:val="auto"/>
          <w:spacing w:val="20"/>
          <w:kern w:val="32"/>
          <w:sz w:val="24"/>
        </w:rPr>
        <w:lastRenderedPageBreak/>
        <w:t xml:space="preserve">Приложение № </w:t>
      </w:r>
      <w:r w:rsidR="001B7076" w:rsidRPr="001B7076">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максимальной мощности присоединяемых объектов </w:t>
            </w:r>
            <w:proofErr w:type="gramStart"/>
            <w:r w:rsidRPr="006A5C99">
              <w:rPr>
                <w:rFonts w:ascii="Times New Roman" w:eastAsia="Times New Roman" w:hAnsi="Times New Roman" w:cs="Times New Roman"/>
                <w:bCs/>
                <w:color w:val="000000"/>
                <w:sz w:val="16"/>
                <w:szCs w:val="16"/>
              </w:rPr>
              <w:t>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roofErr w:type="gramEnd"/>
          </w:p>
        </w:tc>
        <w:tc>
          <w:tcPr>
            <w:tcW w:w="2226"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6A5C99" w:rsidRPr="00FC248F" w:rsidRDefault="00B16AD3" w:rsidP="00255088">
            <w:pPr>
              <w:pStyle w:val="a5"/>
              <w:rPr>
                <w:rFonts w:ascii="Times New Roman" w:eastAsia="Times New Roman" w:hAnsi="Times New Roman" w:cs="Times New Roman"/>
              </w:rPr>
            </w:pPr>
            <w:r w:rsidRPr="00B16AD3">
              <w:rPr>
                <w:rFonts w:ascii="Times New Roman" w:eastAsia="Times New Roman" w:hAnsi="Times New Roman" w:cs="Times New Roman"/>
              </w:rPr>
              <w:t xml:space="preserve">Реконструкция ВЛ-10 кВ л 59-1 от КТП 59-1-13 до оп.№108 и отпайки на ТП 59-1-11 </w:t>
            </w:r>
            <w:proofErr w:type="spellStart"/>
            <w:r w:rsidRPr="00B16AD3">
              <w:rPr>
                <w:rFonts w:ascii="Times New Roman" w:eastAsia="Times New Roman" w:hAnsi="Times New Roman" w:cs="Times New Roman"/>
              </w:rPr>
              <w:t>вр.ц</w:t>
            </w:r>
            <w:proofErr w:type="gramStart"/>
            <w:r w:rsidRPr="00B16AD3">
              <w:rPr>
                <w:rFonts w:ascii="Times New Roman" w:eastAsia="Times New Roman" w:hAnsi="Times New Roman" w:cs="Times New Roman"/>
              </w:rPr>
              <w:t>.К</w:t>
            </w:r>
            <w:proofErr w:type="gramEnd"/>
            <w:r w:rsidRPr="00B16AD3">
              <w:rPr>
                <w:rFonts w:ascii="Times New Roman" w:eastAsia="Times New Roman" w:hAnsi="Times New Roman" w:cs="Times New Roman"/>
              </w:rPr>
              <w:t>ытманово</w:t>
            </w:r>
            <w:proofErr w:type="spellEnd"/>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lastRenderedPageBreak/>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E11C0A">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E11C0A">
              <w:rPr>
                <w:rFonts w:ascii="Times New Roman" w:eastAsia="Times New Roman" w:hAnsi="Times New Roman" w:cs="Times New Roman"/>
                <w:bCs/>
                <w:color w:val="000000"/>
                <w:sz w:val="16"/>
                <w:szCs w:val="16"/>
              </w:rPr>
              <w:t>выключателей(пВз)</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6A5C99" w:rsidRPr="00FC248F" w:rsidRDefault="00B16AD3" w:rsidP="00255088">
            <w:pPr>
              <w:pStyle w:val="a5"/>
              <w:rPr>
                <w:rFonts w:ascii="Times New Roman" w:eastAsia="Times New Roman" w:hAnsi="Times New Roman" w:cs="Times New Roman"/>
              </w:rPr>
            </w:pPr>
            <w:r w:rsidRPr="00B16AD3">
              <w:rPr>
                <w:rFonts w:ascii="Times New Roman" w:eastAsia="Times New Roman" w:hAnsi="Times New Roman" w:cs="Times New Roman"/>
              </w:rPr>
              <w:t xml:space="preserve">Реконструкция ВЛ-10 кВ л 59-1 от КТП 59-1-13 до оп.№108 и отпайки на ТП 59-1-11 </w:t>
            </w:r>
            <w:proofErr w:type="spellStart"/>
            <w:r w:rsidRPr="00B16AD3">
              <w:rPr>
                <w:rFonts w:ascii="Times New Roman" w:eastAsia="Times New Roman" w:hAnsi="Times New Roman" w:cs="Times New Roman"/>
              </w:rPr>
              <w:t>вр.ц</w:t>
            </w:r>
            <w:proofErr w:type="gramStart"/>
            <w:r w:rsidRPr="00B16AD3">
              <w:rPr>
                <w:rFonts w:ascii="Times New Roman" w:eastAsia="Times New Roman" w:hAnsi="Times New Roman" w:cs="Times New Roman"/>
              </w:rPr>
              <w:t>.К</w:t>
            </w:r>
            <w:proofErr w:type="gramEnd"/>
            <w:r w:rsidRPr="00B16AD3">
              <w:rPr>
                <w:rFonts w:ascii="Times New Roman" w:eastAsia="Times New Roman" w:hAnsi="Times New Roman" w:cs="Times New Roman"/>
              </w:rPr>
              <w:t>ытманово</w:t>
            </w:r>
            <w:proofErr w:type="spellEnd"/>
          </w:p>
        </w:tc>
        <w:tc>
          <w:tcPr>
            <w:tcW w:w="1641"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453" w:type="dxa"/>
            <w:tcBorders>
              <w:top w:val="nil"/>
              <w:left w:val="nil"/>
              <w:bottom w:val="single" w:sz="4" w:space="0" w:color="auto"/>
              <w:right w:val="single" w:sz="4" w:space="0" w:color="auto"/>
            </w:tcBorders>
            <w:shd w:val="clear" w:color="auto" w:fill="auto"/>
            <w:noWrap/>
            <w:vAlign w:val="center"/>
            <w:hideMark/>
          </w:tcPr>
          <w:p w:rsidR="006A5C99" w:rsidRPr="00F02471" w:rsidRDefault="00B16AD3" w:rsidP="00E8043D">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1,</w:t>
            </w:r>
            <w:r w:rsidR="00E8043D">
              <w:rPr>
                <w:rFonts w:ascii="Times New Roman" w:eastAsia="Times New Roman" w:hAnsi="Times New Roman" w:cs="Times New Roman"/>
                <w:b/>
                <w:bCs/>
                <w:color w:val="000000"/>
                <w:sz w:val="16"/>
                <w:szCs w:val="16"/>
              </w:rPr>
              <w:t>5</w:t>
            </w:r>
          </w:p>
        </w:tc>
        <w:tc>
          <w:tcPr>
            <w:tcW w:w="158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6A5C99" w:rsidRPr="00FC248F" w:rsidRDefault="00B16AD3" w:rsidP="00255088">
            <w:pPr>
              <w:pStyle w:val="a5"/>
              <w:rPr>
                <w:rFonts w:ascii="Times New Roman" w:eastAsia="Times New Roman" w:hAnsi="Times New Roman" w:cs="Times New Roman"/>
              </w:rPr>
            </w:pPr>
            <w:r w:rsidRPr="00B16AD3">
              <w:rPr>
                <w:rFonts w:ascii="Times New Roman" w:eastAsia="Times New Roman" w:hAnsi="Times New Roman" w:cs="Times New Roman"/>
              </w:rPr>
              <w:t xml:space="preserve">Реконструкция ВЛ-10 кВ л 59-1 от КТП 59-1-13 до оп.№108 и отпайки на ТП 59-1-11 </w:t>
            </w:r>
            <w:proofErr w:type="spellStart"/>
            <w:r w:rsidRPr="00B16AD3">
              <w:rPr>
                <w:rFonts w:ascii="Times New Roman" w:eastAsia="Times New Roman" w:hAnsi="Times New Roman" w:cs="Times New Roman"/>
              </w:rPr>
              <w:t>вр.ц</w:t>
            </w:r>
            <w:proofErr w:type="gramStart"/>
            <w:r w:rsidRPr="00B16AD3">
              <w:rPr>
                <w:rFonts w:ascii="Times New Roman" w:eastAsia="Times New Roman" w:hAnsi="Times New Roman" w:cs="Times New Roman"/>
              </w:rPr>
              <w:t>.К</w:t>
            </w:r>
            <w:proofErr w:type="gramEnd"/>
            <w:r w:rsidRPr="00B16AD3">
              <w:rPr>
                <w:rFonts w:ascii="Times New Roman" w:eastAsia="Times New Roman" w:hAnsi="Times New Roman" w:cs="Times New Roman"/>
              </w:rPr>
              <w:t>ытманово</w:t>
            </w:r>
            <w:proofErr w:type="spellEnd"/>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6A5C99" w:rsidRPr="00FC248F" w:rsidRDefault="00B16AD3" w:rsidP="00255088">
            <w:pPr>
              <w:pStyle w:val="a5"/>
              <w:rPr>
                <w:rFonts w:ascii="Times New Roman" w:eastAsia="Times New Roman" w:hAnsi="Times New Roman" w:cs="Times New Roman"/>
              </w:rPr>
            </w:pPr>
            <w:r w:rsidRPr="00B16AD3">
              <w:rPr>
                <w:rFonts w:ascii="Times New Roman" w:eastAsia="Times New Roman" w:hAnsi="Times New Roman" w:cs="Times New Roman"/>
              </w:rPr>
              <w:t xml:space="preserve">Реконструкция ВЛ-10 кВ л 59-1 от КТП 59-1-13 до оп.№108 и отпайки на ТП 59-1-11 </w:t>
            </w:r>
            <w:proofErr w:type="spellStart"/>
            <w:r w:rsidRPr="00B16AD3">
              <w:rPr>
                <w:rFonts w:ascii="Times New Roman" w:eastAsia="Times New Roman" w:hAnsi="Times New Roman" w:cs="Times New Roman"/>
              </w:rPr>
              <w:t>вр.ц</w:t>
            </w:r>
            <w:proofErr w:type="gramStart"/>
            <w:r w:rsidRPr="00B16AD3">
              <w:rPr>
                <w:rFonts w:ascii="Times New Roman" w:eastAsia="Times New Roman" w:hAnsi="Times New Roman" w:cs="Times New Roman"/>
              </w:rPr>
              <w:t>.К</w:t>
            </w:r>
            <w:proofErr w:type="gramEnd"/>
            <w:r w:rsidRPr="00B16AD3">
              <w:rPr>
                <w:rFonts w:ascii="Times New Roman" w:eastAsia="Times New Roman" w:hAnsi="Times New Roman" w:cs="Times New Roman"/>
              </w:rPr>
              <w:t>ытманово</w:t>
            </w:r>
            <w:proofErr w:type="spellEnd"/>
          </w:p>
        </w:tc>
        <w:tc>
          <w:tcPr>
            <w:tcW w:w="1506"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Pr="004E49A6" w:rsidRDefault="00831874" w:rsidP="00831874">
      <w:pPr>
        <w:pStyle w:val="aa"/>
        <w:ind w:left="720" w:firstLine="0"/>
      </w:pPr>
    </w:p>
    <w:p w:rsidR="00540127" w:rsidRPr="00540127" w:rsidRDefault="00540127" w:rsidP="00831874">
      <w:pPr>
        <w:pStyle w:val="a"/>
        <w:numPr>
          <w:ilvl w:val="0"/>
          <w:numId w:val="0"/>
        </w:numPr>
        <w:tabs>
          <w:tab w:val="left" w:pos="567"/>
        </w:tabs>
        <w:rPr>
          <w:sz w:val="24"/>
          <w:szCs w:val="24"/>
        </w:rPr>
      </w:pPr>
    </w:p>
    <w:p w:rsidR="00540127" w:rsidRPr="00540127" w:rsidRDefault="00540127" w:rsidP="004A1400">
      <w:pPr>
        <w:tabs>
          <w:tab w:val="left" w:pos="567"/>
        </w:tabs>
        <w:ind w:firstLine="0"/>
        <w:rPr>
          <w:rFonts w:ascii="Times New Roman" w:hAnsi="Times New Roman" w:cs="Times New Roman"/>
        </w:rPr>
      </w:pPr>
    </w:p>
    <w:p w:rsidR="00AF3725" w:rsidRDefault="00AF3725" w:rsidP="004A1400">
      <w:pPr>
        <w:ind w:firstLine="0"/>
      </w:pPr>
      <w:bookmarkStart w:id="0" w:name="_GoBack"/>
      <w:bookmarkEnd w:id="0"/>
    </w:p>
    <w:sectPr w:rsidR="00AF3725" w:rsidSect="00953E1B">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C5010D"/>
    <w:rsid w:val="00027038"/>
    <w:rsid w:val="000662C9"/>
    <w:rsid w:val="0006682C"/>
    <w:rsid w:val="00082419"/>
    <w:rsid w:val="000A0ED0"/>
    <w:rsid w:val="000C37D7"/>
    <w:rsid w:val="000D50E2"/>
    <w:rsid w:val="00104D22"/>
    <w:rsid w:val="001506A3"/>
    <w:rsid w:val="00195EC1"/>
    <w:rsid w:val="001A25D0"/>
    <w:rsid w:val="001B7076"/>
    <w:rsid w:val="001C42D7"/>
    <w:rsid w:val="001E140B"/>
    <w:rsid w:val="001F6947"/>
    <w:rsid w:val="0026070C"/>
    <w:rsid w:val="00264033"/>
    <w:rsid w:val="00271D1C"/>
    <w:rsid w:val="002B34A9"/>
    <w:rsid w:val="002E4B5C"/>
    <w:rsid w:val="003046AF"/>
    <w:rsid w:val="003063A3"/>
    <w:rsid w:val="00322AE7"/>
    <w:rsid w:val="003376E2"/>
    <w:rsid w:val="00340258"/>
    <w:rsid w:val="003479A4"/>
    <w:rsid w:val="003616E6"/>
    <w:rsid w:val="003C196C"/>
    <w:rsid w:val="003C3C5E"/>
    <w:rsid w:val="003E584F"/>
    <w:rsid w:val="00406252"/>
    <w:rsid w:val="00491870"/>
    <w:rsid w:val="004A1400"/>
    <w:rsid w:val="004A3456"/>
    <w:rsid w:val="004D041F"/>
    <w:rsid w:val="004E190A"/>
    <w:rsid w:val="004F7E4A"/>
    <w:rsid w:val="00514615"/>
    <w:rsid w:val="005202B3"/>
    <w:rsid w:val="00521909"/>
    <w:rsid w:val="00540127"/>
    <w:rsid w:val="00562BCE"/>
    <w:rsid w:val="00576C75"/>
    <w:rsid w:val="00580442"/>
    <w:rsid w:val="006346F8"/>
    <w:rsid w:val="006445C5"/>
    <w:rsid w:val="00653A5C"/>
    <w:rsid w:val="0065463C"/>
    <w:rsid w:val="006A5C99"/>
    <w:rsid w:val="00723089"/>
    <w:rsid w:val="00731813"/>
    <w:rsid w:val="007320F9"/>
    <w:rsid w:val="00736B78"/>
    <w:rsid w:val="00773483"/>
    <w:rsid w:val="007C0BF5"/>
    <w:rsid w:val="007D5D2F"/>
    <w:rsid w:val="007D6B96"/>
    <w:rsid w:val="00831874"/>
    <w:rsid w:val="00832F89"/>
    <w:rsid w:val="008334F6"/>
    <w:rsid w:val="008341C6"/>
    <w:rsid w:val="0083467B"/>
    <w:rsid w:val="00850609"/>
    <w:rsid w:val="008543D2"/>
    <w:rsid w:val="0089134A"/>
    <w:rsid w:val="008F2D88"/>
    <w:rsid w:val="00911301"/>
    <w:rsid w:val="009211C0"/>
    <w:rsid w:val="00933538"/>
    <w:rsid w:val="00953E1B"/>
    <w:rsid w:val="00983F51"/>
    <w:rsid w:val="0099119A"/>
    <w:rsid w:val="009A61AA"/>
    <w:rsid w:val="009C421C"/>
    <w:rsid w:val="009D3B64"/>
    <w:rsid w:val="009D7416"/>
    <w:rsid w:val="00A06C7A"/>
    <w:rsid w:val="00AF3725"/>
    <w:rsid w:val="00B10C1B"/>
    <w:rsid w:val="00B16AD3"/>
    <w:rsid w:val="00B52D87"/>
    <w:rsid w:val="00B66E7A"/>
    <w:rsid w:val="00B90028"/>
    <w:rsid w:val="00B90052"/>
    <w:rsid w:val="00B97BBE"/>
    <w:rsid w:val="00BC382E"/>
    <w:rsid w:val="00C02268"/>
    <w:rsid w:val="00C073B9"/>
    <w:rsid w:val="00C371AB"/>
    <w:rsid w:val="00C37604"/>
    <w:rsid w:val="00C4471D"/>
    <w:rsid w:val="00C5010D"/>
    <w:rsid w:val="00C77653"/>
    <w:rsid w:val="00C865C4"/>
    <w:rsid w:val="00C937B7"/>
    <w:rsid w:val="00CB32CB"/>
    <w:rsid w:val="00CF6CF9"/>
    <w:rsid w:val="00D010FA"/>
    <w:rsid w:val="00D27FED"/>
    <w:rsid w:val="00D5505F"/>
    <w:rsid w:val="00D8086C"/>
    <w:rsid w:val="00D903B2"/>
    <w:rsid w:val="00DD3D30"/>
    <w:rsid w:val="00E11C0A"/>
    <w:rsid w:val="00E70D89"/>
    <w:rsid w:val="00E761CF"/>
    <w:rsid w:val="00E8043D"/>
    <w:rsid w:val="00E859C9"/>
    <w:rsid w:val="00EC64F1"/>
    <w:rsid w:val="00EE7AA6"/>
    <w:rsid w:val="00F256F9"/>
    <w:rsid w:val="00F50B6D"/>
    <w:rsid w:val="00FA4C24"/>
    <w:rsid w:val="00FC069F"/>
    <w:rsid w:val="00FC248F"/>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5GRp8oHWbae+FaZ8EsKW1bhkxpnOL5ZKwRhu7sCT/iU=</DigestValue>
    </Reference>
    <Reference URI="#idOfficeObject" Type="http://www.w3.org/2000/09/xmldsig#Object">
      <DigestMethod Algorithm="http://www.w3.org/2001/04/xmldsig-more#gostr3411"/>
      <DigestValue>vt0JI+XD7GX2bvdZzob4lkoSlnpHUIlIcgAcQGb+lQM=</DigestValue>
    </Reference>
  </SignedInfo>
  <SignatureValue>
    wMuDciI5VnhY2K1SWw4QahqjzTC29ODmYG2IWew92Q9ZW4xs6Tj25Slyzxvq1qniEeLxf5T4
    q8ZpsR2tS/6FEg==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sd9uj4ouSC9ye0hVIoQtt7MAvE4=</DigestValue>
      </Reference>
      <Reference URI="/word/fontTable.xml?ContentType=application/vnd.openxmlformats-officedocument.wordprocessingml.fontTable+xml">
        <DigestMethod Algorithm="http://www.w3.org/2000/09/xmldsig#sha1"/>
        <DigestValue>XJe//CaIPoiFjIh9gnS3hlH5quM=</DigestValue>
      </Reference>
      <Reference URI="/word/media/image1.jpeg?ContentType=image/jpeg">
        <DigestMethod Algorithm="http://www.w3.org/2000/09/xmldsig#sha1"/>
        <DigestValue>MCNvILtmb0uDdyjWVUjTNVp1Ug4=</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LQd0PYTlYIqq+U0K20AlMM1bAkM=</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2017-04-18T06:41:23Z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ywNUVr6xYwUlqB/FygRU8vwH+zzAnTNrenvASex00Uk=</DigestValue>
    </Reference>
    <Reference URI="#idOfficeObject" Type="http://www.w3.org/2000/09/xmldsig#Object">
      <DigestMethod Algorithm="http://www.w3.org/2001/04/xmldsig-more#gostr3411"/>
      <DigestValue>fqovRTAd+3YpY2/fNeVwZy7ooG6rMYoY+JzzrTTeKWE=</DigestValue>
    </Reference>
  </SignedInfo>
  <SignatureValue>
    /zgp2yjJOb0zJ9ykpS3bznk5mB7yW1G/1H4JwVv6vPjqswvzm2Bx3pOYRunn1RZlMw9t/dfs
    FZs6BMe3MEQrFw==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CZy/s6eSYf4kUVplhZivz6IbXYo=</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MCNvILtmb0uDdyjWVUjTNVp1Ug4=</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CKvlkXFrRC0M60Z3UH4Tnq3TI20=</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2017-08-07T02:46:19Z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597A0-5571-4847-A05C-A76EE628E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1847</TotalTime>
  <Pages>9</Pages>
  <Words>2528</Words>
  <Characters>14415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32</cp:revision>
  <cp:lastPrinted>2017-04-11T03:46:00Z</cp:lastPrinted>
  <dcterms:created xsi:type="dcterms:W3CDTF">2016-02-05T08:11:00Z</dcterms:created>
  <dcterms:modified xsi:type="dcterms:W3CDTF">2018-02-21T06:14:00Z</dcterms:modified>
</cp:coreProperties>
</file>